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88" w:rsidRPr="00E214D5" w:rsidRDefault="00A56296" w:rsidP="00E214D5">
      <w:pPr>
        <w:jc w:val="center"/>
        <w:rPr>
          <w:b/>
        </w:rPr>
      </w:pPr>
      <w:r w:rsidRPr="00E214D5">
        <w:rPr>
          <w:b/>
        </w:rPr>
        <w:t>Emocje, ach te emocje…</w:t>
      </w:r>
    </w:p>
    <w:p w:rsidR="00A56296" w:rsidRDefault="00E214D5">
      <w:r>
        <w:t xml:space="preserve">   </w:t>
      </w:r>
      <w:r w:rsidR="00A56296">
        <w:t xml:space="preserve">Dzieci  </w:t>
      </w:r>
      <w:r w:rsidR="00812312">
        <w:t xml:space="preserve">intensywniej niż dorośli </w:t>
      </w:r>
      <w:r w:rsidR="00A56296">
        <w:t>przeżywają emocje, zarówno pozytywne jak i negatywne. Im mniejsze dziecko, tym więcej wyraża poprzez działanie, czyli w złości uderza, krzyczy, w smutku płacze.</w:t>
      </w:r>
    </w:p>
    <w:p w:rsidR="0022606B" w:rsidRDefault="0022606B">
      <w:r>
        <w:t xml:space="preserve">   Najważniejsze, o czym musimy pamiętać ucząc nasze dzieci wyrażania emocji, to że nie ma podziału na </w:t>
      </w:r>
      <w:r w:rsidR="00E263DD">
        <w:t>dobre i złe</w:t>
      </w:r>
      <w:r>
        <w:t xml:space="preserve">. Możemy mówić o emocjach przyjemnych i nieprzyjemnych, ale wszystkie są nam potrzebne i  każda </w:t>
      </w:r>
      <w:r w:rsidR="0025474E">
        <w:t xml:space="preserve">z nich stara się </w:t>
      </w:r>
      <w:r>
        <w:t xml:space="preserve">nam coś </w:t>
      </w:r>
      <w:r w:rsidR="0025474E">
        <w:t>przekazać,</w:t>
      </w:r>
      <w:r>
        <w:t xml:space="preserve"> </w:t>
      </w:r>
      <w:r w:rsidR="00E263DD">
        <w:t>przyje</w:t>
      </w:r>
      <w:r w:rsidR="0025474E">
        <w:t>mne dają nam informacje o podtrzymywaniu</w:t>
      </w:r>
      <w:r w:rsidR="00E263DD">
        <w:t xml:space="preserve"> danej aktywności lub kontaktu, nieprzyjemne prowokują do przerwania aktywności, która je powoduje. Emocje dają nam informacje o naszy</w:t>
      </w:r>
      <w:r w:rsidR="0025474E">
        <w:t>ch preferencjach, czyli wskazują</w:t>
      </w:r>
      <w:r w:rsidR="00E263DD">
        <w:t xml:space="preserve"> nasz</w:t>
      </w:r>
      <w:r w:rsidR="0025474E">
        <w:t>e</w:t>
      </w:r>
      <w:r w:rsidR="00E263DD">
        <w:t xml:space="preserve"> zainteresowania, pracę, którą lubimy wyk</w:t>
      </w:r>
      <w:r w:rsidR="0025474E">
        <w:t xml:space="preserve">onywać a którą niekoniecznie, co jest dla nas ważne, jakimi wartościami chcemy się kierować. </w:t>
      </w:r>
      <w:r w:rsidR="00E263DD">
        <w:t xml:space="preserve"> </w:t>
      </w:r>
    </w:p>
    <w:p w:rsidR="00A56296" w:rsidRDefault="00E214D5">
      <w:r>
        <w:t xml:space="preserve">   </w:t>
      </w:r>
      <w:r w:rsidR="00A56296">
        <w:t xml:space="preserve">Małe dzieci nie do końca jednak wiedzą, i nie potrafią nazwać kotłujących emocji. </w:t>
      </w:r>
      <w:r>
        <w:t>Dopiero uczą się je</w:t>
      </w:r>
      <w:r w:rsidR="00A56296">
        <w:t xml:space="preserve"> kontrolować, dlatego warto pomagać oraz wykazywać się pełnym zrozumieniem.  W jaki sposób negujemy odczuwaną przez dziecko emocje?</w:t>
      </w:r>
    </w:p>
    <w:p w:rsidR="00A56296" w:rsidRDefault="00A56296">
      <w:r>
        <w:t xml:space="preserve">„Nie </w:t>
      </w:r>
      <w:r w:rsidR="00E214D5">
        <w:t>płacz, chłop</w:t>
      </w:r>
      <w:r>
        <w:t>cy nie płaczą”.</w:t>
      </w:r>
    </w:p>
    <w:p w:rsidR="00A56296" w:rsidRDefault="00A56296">
      <w:r>
        <w:t>„No już nie bądź taka beksa, jesteś już duży.”</w:t>
      </w:r>
    </w:p>
    <w:p w:rsidR="00A56296" w:rsidRDefault="00A56296">
      <w:r>
        <w:t>„Dziewczynki się nie złoszczą.”</w:t>
      </w:r>
    </w:p>
    <w:p w:rsidR="00A56296" w:rsidRDefault="00A56296">
      <w:r>
        <w:t>„Dziewczynki nie krzyczą!”</w:t>
      </w:r>
    </w:p>
    <w:p w:rsidR="00A56296" w:rsidRDefault="00E214D5">
      <w:r>
        <w:t>„Po co się denerwujesz? Przecież to tylko miś/samochodzik, nic takiego się nie stało”</w:t>
      </w:r>
    </w:p>
    <w:p w:rsidR="00E214D5" w:rsidRDefault="00E214D5">
      <w:r>
        <w:t xml:space="preserve">   A no właśnie, stało się. Bo dla dziecka liczy się tu i teraz i złość, którą akurat czuje jest największa na świecie, a ten „tylko” miś był obecnie najważniejszy na świecie. Podważając uczucia dziecka, uczymy je tłumienia, problemów z wyrażaniem, co może stwarzać kłopoty w interakcjach społecznych. </w:t>
      </w:r>
    </w:p>
    <w:p w:rsidR="00E214D5" w:rsidRDefault="00E214D5">
      <w:r>
        <w:t xml:space="preserve">   W  jaki sposób dajemy akceptację dla odczuwanych przez dziecko emocji?</w:t>
      </w:r>
    </w:p>
    <w:p w:rsidR="00E214D5" w:rsidRDefault="00E214D5">
      <w:r>
        <w:t>„Rozumiem, że jesteś zły, to był Twój ulubiony miś. Musi być Ci bardzo trudno.”</w:t>
      </w:r>
    </w:p>
    <w:p w:rsidR="00E214D5" w:rsidRDefault="00E214D5">
      <w:r>
        <w:t>„Widzę, że jest Ci bardzo smutno. Kiedy przestaniesz płakać możemy o tym porozmawiać.”</w:t>
      </w:r>
    </w:p>
    <w:sectPr w:rsidR="00E214D5" w:rsidSect="00DD0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6296"/>
    <w:rsid w:val="001262BC"/>
    <w:rsid w:val="00146B5F"/>
    <w:rsid w:val="0022606B"/>
    <w:rsid w:val="0025474E"/>
    <w:rsid w:val="00812312"/>
    <w:rsid w:val="009D4F5F"/>
    <w:rsid w:val="00A56296"/>
    <w:rsid w:val="00D710AC"/>
    <w:rsid w:val="00DD0E88"/>
    <w:rsid w:val="00E214D5"/>
    <w:rsid w:val="00E26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2022-11-21T13:57:00Z</dcterms:created>
  <dcterms:modified xsi:type="dcterms:W3CDTF">2022-11-21T13:57:00Z</dcterms:modified>
</cp:coreProperties>
</file>